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4EA" w:rsidRDefault="00F20EBD">
      <w:pPr>
        <w:spacing w:line="360" w:lineRule="auto"/>
        <w:rPr>
          <w:rFonts w:ascii="Cambria" w:eastAsia="宋体" w:hAnsi="Cambria" w:cs="Cambria"/>
          <w:b/>
          <w:bCs/>
          <w:sz w:val="24"/>
          <w:szCs w:val="24"/>
        </w:rPr>
      </w:pPr>
      <w:bookmarkStart w:id="0" w:name="_Hlk100301190"/>
      <w:bookmarkStart w:id="1" w:name="_Hlk66377627"/>
      <w:r>
        <w:rPr>
          <w:rFonts w:ascii="Cambria" w:eastAsia="宋体" w:hAnsi="Cambria" w:cs="Cambria" w:hint="eastAsia"/>
          <w:b/>
          <w:bCs/>
          <w:sz w:val="24"/>
          <w:szCs w:val="24"/>
        </w:rPr>
        <w:t>附件</w:t>
      </w:r>
      <w:r>
        <w:rPr>
          <w:rFonts w:ascii="Cambria" w:eastAsia="宋体" w:hAnsi="Cambria" w:cs="Cambria" w:hint="eastAsia"/>
          <w:b/>
          <w:bCs/>
          <w:sz w:val="24"/>
          <w:szCs w:val="24"/>
        </w:rPr>
        <w:t>1</w:t>
      </w:r>
      <w:bookmarkStart w:id="2" w:name="_GoBack"/>
      <w:bookmarkEnd w:id="2"/>
    </w:p>
    <w:p w:rsidR="003444EA" w:rsidRDefault="00F20EBD">
      <w:pPr>
        <w:spacing w:line="360" w:lineRule="auto"/>
        <w:ind w:firstLineChars="200" w:firstLine="482"/>
        <w:jc w:val="center"/>
        <w:rPr>
          <w:rFonts w:ascii="Cambria" w:eastAsia="宋体" w:hAnsi="Cambria" w:cs="Cambria"/>
          <w:b/>
          <w:bCs/>
          <w:sz w:val="24"/>
          <w:szCs w:val="24"/>
        </w:rPr>
      </w:pPr>
      <w:r>
        <w:rPr>
          <w:rFonts w:ascii="Cambria" w:eastAsia="宋体" w:hAnsi="Cambria" w:cs="Cambria" w:hint="eastAsia"/>
          <w:b/>
          <w:bCs/>
          <w:sz w:val="24"/>
          <w:szCs w:val="24"/>
        </w:rPr>
        <w:t>湖北省高校青年教师出国研修项目</w:t>
      </w:r>
      <w:bookmarkEnd w:id="0"/>
      <w:r>
        <w:rPr>
          <w:rFonts w:ascii="Cambria" w:eastAsia="宋体" w:hAnsi="Cambria" w:cs="Cambria" w:hint="eastAsia"/>
          <w:b/>
          <w:bCs/>
          <w:sz w:val="24"/>
          <w:szCs w:val="24"/>
        </w:rPr>
        <w:t>外语合格条件</w:t>
      </w:r>
      <w:bookmarkEnd w:id="1"/>
    </w:p>
    <w:p w:rsidR="003444EA" w:rsidRDefault="00F20EBD">
      <w:pPr>
        <w:spacing w:line="360" w:lineRule="auto"/>
        <w:ind w:firstLineChars="200" w:firstLine="480"/>
        <w:rPr>
          <w:rFonts w:ascii="Cambria" w:eastAsia="宋体" w:hAnsi="Cambria" w:cs="Cambria"/>
          <w:sz w:val="24"/>
          <w:szCs w:val="24"/>
        </w:rPr>
      </w:pPr>
      <w:r>
        <w:rPr>
          <w:rFonts w:ascii="Cambria" w:eastAsia="宋体" w:hAnsi="Cambria" w:cs="Cambria" w:hint="eastAsia"/>
          <w:sz w:val="24"/>
          <w:szCs w:val="24"/>
        </w:rPr>
        <w:t>1</w:t>
      </w:r>
      <w:r>
        <w:rPr>
          <w:rFonts w:ascii="Cambria" w:eastAsia="宋体" w:hAnsi="Cambria" w:cs="Cambria" w:hint="eastAsia"/>
          <w:sz w:val="24"/>
          <w:szCs w:val="24"/>
        </w:rPr>
        <w:t>、参加</w:t>
      </w:r>
      <w:r>
        <w:rPr>
          <w:rFonts w:ascii="Cambria" w:eastAsia="宋体" w:hAnsi="Cambria" w:cs="Cambria"/>
          <w:sz w:val="24"/>
          <w:szCs w:val="24"/>
        </w:rPr>
        <w:t>“</w:t>
      </w:r>
      <w:r>
        <w:rPr>
          <w:rFonts w:ascii="Cambria" w:eastAsia="宋体" w:hAnsi="Cambria" w:cs="Cambria" w:hint="eastAsia"/>
          <w:sz w:val="24"/>
          <w:szCs w:val="24"/>
        </w:rPr>
        <w:t>全国外语水平考试</w:t>
      </w:r>
      <w:r>
        <w:rPr>
          <w:rFonts w:ascii="Cambria" w:eastAsia="宋体" w:hAnsi="Cambria" w:cs="Cambria"/>
          <w:sz w:val="24"/>
          <w:szCs w:val="24"/>
        </w:rPr>
        <w:t>(WSK)”</w:t>
      </w:r>
      <w:r>
        <w:rPr>
          <w:rFonts w:ascii="Cambria" w:eastAsia="宋体" w:hAnsi="Cambria" w:cs="Cambria" w:hint="eastAsia"/>
          <w:sz w:val="24"/>
          <w:szCs w:val="24"/>
        </w:rPr>
        <w:t>达到合格标准。</w:t>
      </w:r>
      <w:r>
        <w:rPr>
          <w:rFonts w:ascii="Cambria" w:eastAsia="宋体" w:hAnsi="Cambria" w:cs="Cambria"/>
          <w:sz w:val="24"/>
          <w:szCs w:val="24"/>
        </w:rPr>
        <w:t xml:space="preserve"> </w:t>
      </w:r>
    </w:p>
    <w:p w:rsidR="003444EA" w:rsidRDefault="00F20EBD">
      <w:pPr>
        <w:spacing w:line="360" w:lineRule="auto"/>
        <w:ind w:firstLineChars="200" w:firstLine="480"/>
        <w:rPr>
          <w:rFonts w:ascii="Cambria" w:eastAsia="宋体" w:hAnsi="Cambria" w:cs="Cambria"/>
          <w:sz w:val="24"/>
          <w:szCs w:val="24"/>
        </w:rPr>
      </w:pPr>
      <w:r>
        <w:rPr>
          <w:rFonts w:ascii="Cambria" w:eastAsia="宋体" w:hAnsi="Cambria" w:cs="Cambria" w:hint="eastAsia"/>
          <w:sz w:val="24"/>
          <w:szCs w:val="24"/>
        </w:rPr>
        <w:t>2</w:t>
      </w:r>
      <w:r>
        <w:rPr>
          <w:rFonts w:ascii="Cambria" w:eastAsia="宋体" w:hAnsi="Cambria" w:cs="Cambria" w:hint="eastAsia"/>
          <w:sz w:val="24"/>
          <w:szCs w:val="24"/>
        </w:rPr>
        <w:t>、参加雅思、托福、德语、法语、日语、韩语水平考试，其中，雅思成绩不低于</w:t>
      </w:r>
      <w:r>
        <w:rPr>
          <w:rFonts w:ascii="Cambria" w:eastAsia="宋体" w:hAnsi="Cambria" w:cs="Cambria" w:hint="eastAsia"/>
          <w:sz w:val="24"/>
          <w:szCs w:val="24"/>
        </w:rPr>
        <w:t>5</w:t>
      </w:r>
      <w:r>
        <w:rPr>
          <w:rFonts w:ascii="Cambria" w:eastAsia="宋体" w:hAnsi="Cambria" w:cs="Cambria"/>
          <w:sz w:val="24"/>
          <w:szCs w:val="24"/>
        </w:rPr>
        <w:t>.5</w:t>
      </w:r>
      <w:r>
        <w:rPr>
          <w:rFonts w:ascii="Cambria" w:eastAsia="宋体" w:hAnsi="Cambria" w:cs="Cambria" w:hint="eastAsia"/>
          <w:sz w:val="24"/>
          <w:szCs w:val="24"/>
        </w:rPr>
        <w:t>分、托福网考不低于</w:t>
      </w:r>
      <w:r>
        <w:rPr>
          <w:rFonts w:ascii="Cambria" w:eastAsia="宋体" w:hAnsi="Cambria" w:cs="Cambria"/>
          <w:sz w:val="24"/>
          <w:szCs w:val="24"/>
        </w:rPr>
        <w:t>85</w:t>
      </w:r>
      <w:r>
        <w:rPr>
          <w:rFonts w:ascii="Cambria" w:eastAsia="宋体" w:hAnsi="Cambria" w:cs="Cambria" w:hint="eastAsia"/>
          <w:sz w:val="24"/>
          <w:szCs w:val="24"/>
        </w:rPr>
        <w:t>分。</w:t>
      </w:r>
    </w:p>
    <w:p w:rsidR="003444EA" w:rsidRDefault="00F20EBD">
      <w:pPr>
        <w:spacing w:line="360" w:lineRule="auto"/>
        <w:ind w:firstLineChars="200" w:firstLine="480"/>
        <w:rPr>
          <w:rFonts w:ascii="Cambria" w:eastAsia="宋体" w:hAnsi="Cambria" w:cs="Cambria"/>
          <w:sz w:val="24"/>
          <w:szCs w:val="24"/>
        </w:rPr>
      </w:pPr>
      <w:r>
        <w:rPr>
          <w:rFonts w:ascii="Cambria" w:eastAsia="宋体" w:hAnsi="Cambria" w:cs="Cambria" w:hint="eastAsia"/>
          <w:sz w:val="24"/>
          <w:szCs w:val="24"/>
        </w:rPr>
        <w:t>3</w:t>
      </w:r>
      <w:r>
        <w:rPr>
          <w:rFonts w:ascii="Cambria" w:eastAsia="宋体" w:hAnsi="Cambria" w:cs="Cambria" w:hint="eastAsia"/>
          <w:sz w:val="24"/>
          <w:szCs w:val="24"/>
        </w:rPr>
        <w:t>、外语专业本科（含）以上毕业（专业语种应与留学目的国使用的语种一致）。</w:t>
      </w:r>
    </w:p>
    <w:p w:rsidR="003444EA" w:rsidRDefault="00F20EBD">
      <w:pPr>
        <w:spacing w:line="360" w:lineRule="auto"/>
        <w:ind w:firstLineChars="200" w:firstLine="480"/>
        <w:rPr>
          <w:rFonts w:ascii="Cambria" w:eastAsia="宋体" w:hAnsi="Cambria" w:cs="Cambria"/>
          <w:sz w:val="24"/>
          <w:szCs w:val="24"/>
        </w:rPr>
      </w:pPr>
      <w:r>
        <w:rPr>
          <w:rFonts w:ascii="Cambria" w:eastAsia="宋体" w:hAnsi="Cambria" w:cs="Cambria" w:hint="eastAsia"/>
          <w:sz w:val="24"/>
          <w:szCs w:val="24"/>
        </w:rPr>
        <w:t>4</w:t>
      </w:r>
      <w:r>
        <w:rPr>
          <w:rFonts w:ascii="Cambria" w:eastAsia="宋体" w:hAnsi="Cambria" w:cs="Cambria" w:hint="eastAsia"/>
          <w:sz w:val="24"/>
          <w:szCs w:val="24"/>
        </w:rPr>
        <w:t>、曾在同一语种国家或地区连续留学</w:t>
      </w:r>
      <w:r>
        <w:rPr>
          <w:rFonts w:ascii="Cambria" w:eastAsia="宋体" w:hAnsi="Cambria" w:cs="Cambria"/>
          <w:sz w:val="24"/>
          <w:szCs w:val="24"/>
        </w:rPr>
        <w:t>8</w:t>
      </w:r>
      <w:r>
        <w:rPr>
          <w:rFonts w:ascii="Cambria" w:eastAsia="宋体" w:hAnsi="Cambria" w:cs="Cambria" w:hint="eastAsia"/>
          <w:sz w:val="24"/>
          <w:szCs w:val="24"/>
        </w:rPr>
        <w:t>个月（含）以上，或连续工作</w:t>
      </w:r>
      <w:r>
        <w:rPr>
          <w:rFonts w:ascii="Cambria" w:eastAsia="宋体" w:hAnsi="Cambria" w:cs="Cambria"/>
          <w:sz w:val="24"/>
          <w:szCs w:val="24"/>
        </w:rPr>
        <w:t>12</w:t>
      </w:r>
      <w:r>
        <w:rPr>
          <w:rFonts w:ascii="Cambria" w:eastAsia="宋体" w:hAnsi="Cambria" w:cs="Cambria" w:hint="eastAsia"/>
          <w:sz w:val="24"/>
          <w:szCs w:val="24"/>
        </w:rPr>
        <w:t>个月（含）以上。</w:t>
      </w:r>
    </w:p>
    <w:p w:rsidR="003444EA" w:rsidRDefault="00F20EBD">
      <w:pPr>
        <w:spacing w:line="360" w:lineRule="auto"/>
        <w:ind w:firstLineChars="200" w:firstLine="480"/>
        <w:rPr>
          <w:rFonts w:ascii="Cambria" w:eastAsia="宋体" w:hAnsi="Cambria" w:cs="Cambria"/>
          <w:sz w:val="24"/>
          <w:szCs w:val="24"/>
        </w:rPr>
      </w:pPr>
      <w:r>
        <w:rPr>
          <w:rFonts w:ascii="Cambria" w:eastAsia="宋体" w:hAnsi="Cambria" w:cs="Cambria" w:hint="eastAsia"/>
          <w:sz w:val="24"/>
          <w:szCs w:val="24"/>
        </w:rPr>
        <w:t>5</w:t>
      </w:r>
      <w:r>
        <w:rPr>
          <w:rFonts w:ascii="Cambria" w:eastAsia="宋体" w:hAnsi="Cambria" w:cs="Cambria" w:hint="eastAsia"/>
          <w:sz w:val="24"/>
          <w:szCs w:val="24"/>
        </w:rPr>
        <w:t>、曾在教育部指定出国留学人员培训部参加相应语种培训并获结业证书。</w:t>
      </w:r>
    </w:p>
    <w:p w:rsidR="003444EA" w:rsidRDefault="00F20EBD">
      <w:pPr>
        <w:spacing w:line="360" w:lineRule="auto"/>
        <w:ind w:firstLineChars="200" w:firstLine="480"/>
        <w:rPr>
          <w:rFonts w:ascii="Cambria" w:eastAsia="宋体" w:hAnsi="Cambria" w:cs="Cambria"/>
          <w:sz w:val="24"/>
          <w:szCs w:val="24"/>
        </w:rPr>
      </w:pPr>
      <w:r>
        <w:rPr>
          <w:rFonts w:ascii="Cambria" w:eastAsia="宋体" w:hAnsi="Cambria" w:cs="Cambria" w:hint="eastAsia"/>
          <w:sz w:val="24"/>
          <w:szCs w:val="24"/>
        </w:rPr>
        <w:t>6</w:t>
      </w:r>
      <w:r>
        <w:rPr>
          <w:rFonts w:ascii="Cambria" w:eastAsia="宋体" w:hAnsi="Cambria" w:cs="Cambria" w:hint="eastAsia"/>
          <w:sz w:val="24"/>
          <w:szCs w:val="24"/>
        </w:rPr>
        <w:t>、参加</w:t>
      </w:r>
      <w:bookmarkStart w:id="3" w:name="_Hlk100301154"/>
      <w:r>
        <w:rPr>
          <w:rFonts w:ascii="Cambria" w:eastAsia="宋体" w:hAnsi="Cambria" w:cs="Cambria" w:hint="eastAsia"/>
          <w:sz w:val="24"/>
          <w:szCs w:val="24"/>
        </w:rPr>
        <w:t>湖北省高校师资培训中心</w:t>
      </w:r>
      <w:bookmarkEnd w:id="3"/>
      <w:r>
        <w:rPr>
          <w:rFonts w:ascii="Cambria" w:eastAsia="宋体" w:hAnsi="Cambria" w:cs="Cambria" w:hint="eastAsia"/>
          <w:sz w:val="24"/>
          <w:szCs w:val="24"/>
        </w:rPr>
        <w:t>外语水平考试或培训，取得考试合格成绩或培训结业证书，成绩</w:t>
      </w:r>
      <w:r>
        <w:rPr>
          <w:rFonts w:ascii="Cambria" w:eastAsia="宋体" w:hAnsi="Cambria" w:cs="Cambria" w:hint="eastAsia"/>
          <w:sz w:val="24"/>
          <w:szCs w:val="24"/>
        </w:rPr>
        <w:t>/</w:t>
      </w:r>
      <w:r>
        <w:rPr>
          <w:rFonts w:ascii="Cambria" w:eastAsia="宋体" w:hAnsi="Cambria" w:cs="Cambria" w:hint="eastAsia"/>
          <w:sz w:val="24"/>
          <w:szCs w:val="24"/>
        </w:rPr>
        <w:t>证书有效期为两年。</w:t>
      </w:r>
    </w:p>
    <w:p w:rsidR="003444EA" w:rsidRDefault="003444EA">
      <w:pPr>
        <w:spacing w:line="360" w:lineRule="auto"/>
        <w:ind w:firstLineChars="200" w:firstLine="480"/>
        <w:rPr>
          <w:rFonts w:ascii="Cambria" w:eastAsia="宋体" w:hAnsi="Cambria" w:cs="Cambria"/>
          <w:sz w:val="24"/>
          <w:szCs w:val="24"/>
        </w:rPr>
      </w:pPr>
    </w:p>
    <w:p w:rsidR="003444EA" w:rsidRDefault="00F20EBD">
      <w:pPr>
        <w:spacing w:line="360" w:lineRule="auto"/>
        <w:ind w:firstLineChars="200" w:firstLine="482"/>
        <w:rPr>
          <w:rFonts w:ascii="Cambria" w:eastAsia="宋体" w:hAnsi="Cambria" w:cs="Cambria"/>
          <w:b/>
          <w:bCs/>
          <w:color w:val="FF0000"/>
          <w:sz w:val="24"/>
          <w:szCs w:val="24"/>
        </w:rPr>
      </w:pPr>
      <w:r>
        <w:rPr>
          <w:rFonts w:ascii="Cambria" w:eastAsia="宋体" w:hAnsi="Cambria" w:cs="Cambria" w:hint="eastAsia"/>
          <w:b/>
          <w:bCs/>
          <w:color w:val="FF0000"/>
          <w:sz w:val="24"/>
          <w:szCs w:val="24"/>
        </w:rPr>
        <w:t>考虑到新冠疫情影响，对</w:t>
      </w:r>
      <w:r>
        <w:rPr>
          <w:rFonts w:ascii="Cambria" w:eastAsia="宋体" w:hAnsi="Cambria" w:cs="Cambria"/>
          <w:b/>
          <w:bCs/>
          <w:color w:val="FF0000"/>
          <w:sz w:val="24"/>
          <w:szCs w:val="24"/>
        </w:rPr>
        <w:t>202</w:t>
      </w:r>
      <w:r w:rsidR="00886E87">
        <w:rPr>
          <w:rFonts w:ascii="Cambria" w:eastAsia="宋体" w:hAnsi="Cambria" w:cs="Cambria" w:hint="eastAsia"/>
          <w:b/>
          <w:bCs/>
          <w:color w:val="FF0000"/>
          <w:sz w:val="24"/>
          <w:szCs w:val="24"/>
        </w:rPr>
        <w:t>4</w:t>
      </w:r>
      <w:r>
        <w:rPr>
          <w:rFonts w:ascii="Cambria" w:eastAsia="宋体" w:hAnsi="Cambria" w:cs="Cambria" w:hint="eastAsia"/>
          <w:b/>
          <w:bCs/>
          <w:color w:val="FF0000"/>
          <w:sz w:val="24"/>
          <w:szCs w:val="24"/>
        </w:rPr>
        <w:t>年湖北省高校青年教师出国研修项目申请人适当放宽外语合格条件认定标准，具体为：</w:t>
      </w:r>
      <w:r>
        <w:rPr>
          <w:rFonts w:ascii="Cambria" w:eastAsia="宋体" w:hAnsi="Cambria" w:cs="Cambria"/>
          <w:b/>
          <w:bCs/>
          <w:color w:val="FF0000"/>
          <w:sz w:val="24"/>
          <w:szCs w:val="24"/>
        </w:rPr>
        <w:t xml:space="preserve"> </w:t>
      </w:r>
    </w:p>
    <w:p w:rsidR="003444EA" w:rsidRDefault="00F20EBD">
      <w:pPr>
        <w:spacing w:line="360" w:lineRule="auto"/>
        <w:ind w:firstLineChars="200" w:firstLine="480"/>
        <w:rPr>
          <w:rFonts w:ascii="Cambria" w:eastAsia="宋体" w:hAnsi="Cambria" w:cs="Cambria"/>
          <w:color w:val="FF0000"/>
          <w:sz w:val="24"/>
          <w:szCs w:val="24"/>
        </w:rPr>
      </w:pPr>
      <w:r>
        <w:rPr>
          <w:rFonts w:ascii="Cambria" w:eastAsia="宋体" w:hAnsi="Cambria" w:cs="Cambria" w:hint="eastAsia"/>
          <w:color w:val="FF0000"/>
          <w:sz w:val="24"/>
          <w:szCs w:val="24"/>
        </w:rPr>
        <w:t>1</w:t>
      </w:r>
      <w:r>
        <w:rPr>
          <w:rFonts w:ascii="Cambria" w:eastAsia="宋体" w:hAnsi="Cambria" w:cs="Cambria" w:hint="eastAsia"/>
          <w:color w:val="FF0000"/>
          <w:sz w:val="24"/>
          <w:szCs w:val="24"/>
        </w:rPr>
        <w:t>、参加</w:t>
      </w:r>
      <w:r>
        <w:rPr>
          <w:rFonts w:ascii="Cambria" w:eastAsia="宋体" w:hAnsi="Cambria" w:cs="Cambria"/>
          <w:color w:val="FF0000"/>
          <w:sz w:val="24"/>
          <w:szCs w:val="24"/>
        </w:rPr>
        <w:t>“</w:t>
      </w:r>
      <w:r>
        <w:rPr>
          <w:rFonts w:ascii="Cambria" w:eastAsia="宋体" w:hAnsi="Cambria" w:cs="Cambria" w:hint="eastAsia"/>
          <w:color w:val="FF0000"/>
          <w:sz w:val="24"/>
          <w:szCs w:val="24"/>
        </w:rPr>
        <w:t>全国外语水平考试</w:t>
      </w:r>
      <w:r>
        <w:rPr>
          <w:rFonts w:ascii="Cambria" w:eastAsia="宋体" w:hAnsi="Cambria" w:cs="Cambria"/>
          <w:color w:val="FF0000"/>
          <w:sz w:val="24"/>
          <w:szCs w:val="24"/>
        </w:rPr>
        <w:t>(WSK)”</w:t>
      </w:r>
      <w:r>
        <w:rPr>
          <w:rFonts w:ascii="Cambria" w:eastAsia="宋体" w:hAnsi="Cambria" w:cs="Cambria" w:hint="eastAsia"/>
          <w:color w:val="FF0000"/>
          <w:sz w:val="24"/>
          <w:szCs w:val="24"/>
        </w:rPr>
        <w:t>、雅思、托福、德语、法语、日语、韩语水平考试，于</w:t>
      </w:r>
      <w:r w:rsidR="00886E87">
        <w:rPr>
          <w:rFonts w:ascii="Cambria" w:eastAsia="宋体" w:hAnsi="Cambria" w:cs="Cambria"/>
          <w:color w:val="FF0000"/>
          <w:sz w:val="24"/>
          <w:szCs w:val="24"/>
        </w:rPr>
        <w:t>20</w:t>
      </w:r>
      <w:r w:rsidR="00886E87">
        <w:rPr>
          <w:rFonts w:ascii="Cambria" w:eastAsia="宋体" w:hAnsi="Cambria" w:cs="Cambria" w:hint="eastAsia"/>
          <w:color w:val="FF0000"/>
          <w:sz w:val="24"/>
          <w:szCs w:val="24"/>
        </w:rPr>
        <w:t>20</w:t>
      </w:r>
      <w:r>
        <w:rPr>
          <w:rFonts w:ascii="Cambria" w:eastAsia="宋体" w:hAnsi="Cambria" w:cs="Cambria" w:hint="eastAsia"/>
          <w:color w:val="FF0000"/>
          <w:sz w:val="24"/>
          <w:szCs w:val="24"/>
        </w:rPr>
        <w:t>年</w:t>
      </w:r>
      <w:r>
        <w:rPr>
          <w:rFonts w:ascii="Cambria" w:eastAsia="宋体" w:hAnsi="Cambria" w:cs="Cambria"/>
          <w:color w:val="FF0000"/>
          <w:sz w:val="24"/>
          <w:szCs w:val="24"/>
        </w:rPr>
        <w:t>1</w:t>
      </w:r>
      <w:r>
        <w:rPr>
          <w:rFonts w:ascii="Cambria" w:eastAsia="宋体" w:hAnsi="Cambria" w:cs="Cambria" w:hint="eastAsia"/>
          <w:color w:val="FF0000"/>
          <w:sz w:val="24"/>
          <w:szCs w:val="24"/>
        </w:rPr>
        <w:t>月</w:t>
      </w:r>
      <w:r>
        <w:rPr>
          <w:rFonts w:ascii="Cambria" w:eastAsia="宋体" w:hAnsi="Cambria" w:cs="Cambria"/>
          <w:color w:val="FF0000"/>
          <w:sz w:val="24"/>
          <w:szCs w:val="24"/>
        </w:rPr>
        <w:t>1</w:t>
      </w:r>
      <w:r>
        <w:rPr>
          <w:rFonts w:ascii="Cambria" w:eastAsia="宋体" w:hAnsi="Cambria" w:cs="Cambria" w:hint="eastAsia"/>
          <w:color w:val="FF0000"/>
          <w:sz w:val="24"/>
          <w:szCs w:val="24"/>
        </w:rPr>
        <w:t>日（含）以后达到合格标准并获得证书的，可视为外语合格。</w:t>
      </w:r>
      <w:r>
        <w:rPr>
          <w:rFonts w:ascii="Cambria" w:eastAsia="宋体" w:hAnsi="Cambria" w:cs="Cambria"/>
          <w:color w:val="FF0000"/>
          <w:sz w:val="24"/>
          <w:szCs w:val="24"/>
        </w:rPr>
        <w:t xml:space="preserve"> </w:t>
      </w:r>
    </w:p>
    <w:p w:rsidR="003444EA" w:rsidRPr="00886E87" w:rsidRDefault="00F20EBD" w:rsidP="00886E87">
      <w:pPr>
        <w:spacing w:line="360" w:lineRule="auto"/>
        <w:ind w:firstLineChars="200" w:firstLine="480"/>
        <w:rPr>
          <w:rFonts w:ascii="Cambria" w:eastAsia="宋体" w:hAnsi="Cambria" w:cs="Cambria"/>
          <w:color w:val="FF0000"/>
          <w:sz w:val="24"/>
          <w:szCs w:val="24"/>
        </w:rPr>
      </w:pPr>
      <w:r>
        <w:rPr>
          <w:rFonts w:ascii="Cambria" w:eastAsia="宋体" w:hAnsi="Cambria" w:cs="Cambria" w:hint="eastAsia"/>
          <w:color w:val="FF0000"/>
          <w:sz w:val="24"/>
          <w:szCs w:val="24"/>
        </w:rPr>
        <w:t>2</w:t>
      </w:r>
      <w:r>
        <w:rPr>
          <w:rFonts w:ascii="Cambria" w:eastAsia="宋体" w:hAnsi="Cambria" w:cs="Cambria" w:hint="eastAsia"/>
          <w:color w:val="FF0000"/>
          <w:sz w:val="24"/>
          <w:szCs w:val="24"/>
        </w:rPr>
        <w:t>、曾在教育部指定出国留学人员培训部或湖北省高校师资培训中心，参加相应语种培训且为</w:t>
      </w:r>
      <w:r>
        <w:rPr>
          <w:rFonts w:ascii="Cambria" w:eastAsia="宋体" w:hAnsi="Cambria" w:cs="Cambria"/>
          <w:color w:val="FF0000"/>
          <w:sz w:val="24"/>
          <w:szCs w:val="24"/>
        </w:rPr>
        <w:t>201</w:t>
      </w:r>
      <w:r w:rsidR="00886E87">
        <w:rPr>
          <w:rFonts w:ascii="Cambria" w:eastAsia="宋体" w:hAnsi="Cambria" w:cs="Cambria" w:hint="eastAsia"/>
          <w:color w:val="FF0000"/>
          <w:sz w:val="24"/>
          <w:szCs w:val="24"/>
        </w:rPr>
        <w:t>9</w:t>
      </w:r>
      <w:r>
        <w:rPr>
          <w:rFonts w:ascii="Cambria" w:eastAsia="宋体" w:hAnsi="Cambria" w:cs="Cambria" w:hint="eastAsia"/>
          <w:color w:val="FF0000"/>
          <w:sz w:val="24"/>
          <w:szCs w:val="24"/>
        </w:rPr>
        <w:t>年秋季班（含）以后入学并获结业证书的，可视为外语合格。</w:t>
      </w:r>
    </w:p>
    <w:p w:rsidR="003444EA" w:rsidRDefault="003444EA">
      <w:pPr>
        <w:spacing w:line="360" w:lineRule="auto"/>
        <w:ind w:firstLineChars="200" w:firstLine="480"/>
        <w:rPr>
          <w:rFonts w:ascii="Cambria" w:eastAsia="宋体" w:hAnsi="Cambria" w:cs="Cambria"/>
          <w:sz w:val="24"/>
          <w:szCs w:val="24"/>
        </w:rPr>
      </w:pPr>
    </w:p>
    <w:sectPr w:rsidR="003444EA" w:rsidSect="003444EA">
      <w:pgSz w:w="11906" w:h="16838"/>
      <w:pgMar w:top="1389" w:right="1389" w:bottom="1389" w:left="138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EBD" w:rsidRDefault="00F20EBD" w:rsidP="00886E87">
      <w:r>
        <w:separator/>
      </w:r>
    </w:p>
  </w:endnote>
  <w:endnote w:type="continuationSeparator" w:id="1">
    <w:p w:rsidR="00F20EBD" w:rsidRDefault="00F20EBD" w:rsidP="00886E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EBD" w:rsidRDefault="00F20EBD" w:rsidP="00886E87">
      <w:r>
        <w:separator/>
      </w:r>
    </w:p>
  </w:footnote>
  <w:footnote w:type="continuationSeparator" w:id="1">
    <w:p w:rsidR="00F20EBD" w:rsidRDefault="00F20EBD" w:rsidP="00886E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0851"/>
    <w:rsid w:val="00050120"/>
    <w:rsid w:val="000A09EF"/>
    <w:rsid w:val="000D1422"/>
    <w:rsid w:val="000E4EC9"/>
    <w:rsid w:val="00163583"/>
    <w:rsid w:val="001B71A4"/>
    <w:rsid w:val="001E5605"/>
    <w:rsid w:val="002820E7"/>
    <w:rsid w:val="00282760"/>
    <w:rsid w:val="003444EA"/>
    <w:rsid w:val="0034506E"/>
    <w:rsid w:val="003524CB"/>
    <w:rsid w:val="00356194"/>
    <w:rsid w:val="00360684"/>
    <w:rsid w:val="00376BDB"/>
    <w:rsid w:val="003876C7"/>
    <w:rsid w:val="003A32AE"/>
    <w:rsid w:val="004B3B05"/>
    <w:rsid w:val="004C6CEB"/>
    <w:rsid w:val="005055D4"/>
    <w:rsid w:val="00533D6D"/>
    <w:rsid w:val="005A63E4"/>
    <w:rsid w:val="005C646C"/>
    <w:rsid w:val="006145C5"/>
    <w:rsid w:val="00627F72"/>
    <w:rsid w:val="006A5FA7"/>
    <w:rsid w:val="007A4C4C"/>
    <w:rsid w:val="00804F1B"/>
    <w:rsid w:val="0084622E"/>
    <w:rsid w:val="00886E87"/>
    <w:rsid w:val="008878F9"/>
    <w:rsid w:val="008B2DE6"/>
    <w:rsid w:val="009C6BD9"/>
    <w:rsid w:val="009E7A00"/>
    <w:rsid w:val="00A12BC0"/>
    <w:rsid w:val="00A22EBA"/>
    <w:rsid w:val="00A4659D"/>
    <w:rsid w:val="00A74312"/>
    <w:rsid w:val="00A92B14"/>
    <w:rsid w:val="00AD0AA2"/>
    <w:rsid w:val="00AD1BBE"/>
    <w:rsid w:val="00B00851"/>
    <w:rsid w:val="00BD0959"/>
    <w:rsid w:val="00BD5AFA"/>
    <w:rsid w:val="00C216E0"/>
    <w:rsid w:val="00C407C2"/>
    <w:rsid w:val="00C766B0"/>
    <w:rsid w:val="00C939BC"/>
    <w:rsid w:val="00CB40BD"/>
    <w:rsid w:val="00D068A5"/>
    <w:rsid w:val="00D23EB3"/>
    <w:rsid w:val="00D77102"/>
    <w:rsid w:val="00DB13D4"/>
    <w:rsid w:val="00DD04D7"/>
    <w:rsid w:val="00DD51AD"/>
    <w:rsid w:val="00E311C0"/>
    <w:rsid w:val="00E70F48"/>
    <w:rsid w:val="00F16F6C"/>
    <w:rsid w:val="00F20EBD"/>
    <w:rsid w:val="00F4019F"/>
    <w:rsid w:val="00F561DE"/>
    <w:rsid w:val="00F6487A"/>
    <w:rsid w:val="00FA1F0B"/>
    <w:rsid w:val="00FA34B7"/>
    <w:rsid w:val="11E15093"/>
    <w:rsid w:val="357F059C"/>
    <w:rsid w:val="35873E3F"/>
    <w:rsid w:val="3F2E4A09"/>
    <w:rsid w:val="523772A4"/>
    <w:rsid w:val="5F954B66"/>
    <w:rsid w:val="76DE41F1"/>
    <w:rsid w:val="7F063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4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44EA"/>
    <w:rPr>
      <w:sz w:val="18"/>
      <w:szCs w:val="18"/>
    </w:rPr>
  </w:style>
  <w:style w:type="paragraph" w:styleId="a4">
    <w:name w:val="footer"/>
    <w:basedOn w:val="a"/>
    <w:link w:val="Char0"/>
    <w:uiPriority w:val="99"/>
    <w:unhideWhenUsed/>
    <w:rsid w:val="003444EA"/>
    <w:pPr>
      <w:tabs>
        <w:tab w:val="center" w:pos="4153"/>
        <w:tab w:val="right" w:pos="8306"/>
      </w:tabs>
      <w:snapToGrid w:val="0"/>
      <w:jc w:val="left"/>
    </w:pPr>
    <w:rPr>
      <w:sz w:val="18"/>
      <w:szCs w:val="18"/>
    </w:rPr>
  </w:style>
  <w:style w:type="paragraph" w:styleId="a5">
    <w:name w:val="header"/>
    <w:basedOn w:val="a"/>
    <w:link w:val="Char1"/>
    <w:uiPriority w:val="99"/>
    <w:unhideWhenUsed/>
    <w:rsid w:val="003444E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3444EA"/>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444EA"/>
    <w:rPr>
      <w:b/>
      <w:bCs/>
    </w:rPr>
  </w:style>
  <w:style w:type="character" w:customStyle="1" w:styleId="Char1">
    <w:name w:val="页眉 Char"/>
    <w:basedOn w:val="a0"/>
    <w:link w:val="a5"/>
    <w:uiPriority w:val="99"/>
    <w:rsid w:val="003444EA"/>
    <w:rPr>
      <w:sz w:val="18"/>
      <w:szCs w:val="18"/>
    </w:rPr>
  </w:style>
  <w:style w:type="character" w:customStyle="1" w:styleId="Char0">
    <w:name w:val="页脚 Char"/>
    <w:basedOn w:val="a0"/>
    <w:link w:val="a4"/>
    <w:uiPriority w:val="99"/>
    <w:rsid w:val="003444EA"/>
    <w:rPr>
      <w:sz w:val="18"/>
      <w:szCs w:val="18"/>
    </w:rPr>
  </w:style>
  <w:style w:type="character" w:customStyle="1" w:styleId="Char">
    <w:name w:val="批注框文本 Char"/>
    <w:basedOn w:val="a0"/>
    <w:link w:val="a3"/>
    <w:uiPriority w:val="99"/>
    <w:semiHidden/>
    <w:rsid w:val="003444EA"/>
    <w:rPr>
      <w:sz w:val="18"/>
      <w:szCs w:val="18"/>
    </w:rPr>
  </w:style>
  <w:style w:type="paragraph" w:styleId="a8">
    <w:name w:val="List Paragraph"/>
    <w:basedOn w:val="a"/>
    <w:uiPriority w:val="34"/>
    <w:qFormat/>
    <w:rsid w:val="003444EA"/>
    <w:pPr>
      <w:ind w:firstLineChars="200" w:firstLine="420"/>
    </w:pPr>
  </w:style>
  <w:style w:type="paragraph" w:customStyle="1" w:styleId="Default">
    <w:name w:val="Default"/>
    <w:rsid w:val="003444EA"/>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25C7D-6148-437E-A82A-77303C22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72</Words>
  <Characters>412</Characters>
  <Application>Microsoft Office Word</Application>
  <DocSecurity>0</DocSecurity>
  <Lines>3</Lines>
  <Paragraphs>1</Paragraphs>
  <ScaleCrop>false</ScaleCrop>
  <Company>http://www.wanmei90.com</Company>
  <LinksUpToDate>false</LinksUpToDate>
  <CharactersWithSpaces>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刘爽</cp:lastModifiedBy>
  <cp:revision>4</cp:revision>
  <cp:lastPrinted>2022-04-08T01:18:00Z</cp:lastPrinted>
  <dcterms:created xsi:type="dcterms:W3CDTF">2022-04-08T07:11:00Z</dcterms:created>
  <dcterms:modified xsi:type="dcterms:W3CDTF">2023-05-04T02:31:00Z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eyJoZGlkIjoiMmMyYzg4NmU0ZGE0MDRlMTAyZWVkYjBiYmI4MzVmYTIifQ==</vt:lpwstr>
  </property>
  <property fmtid="{D5CDD505-2E9C-101B-9397-08002B2CF9AE}" pid="3" name="KSOProductBuildVer">
    <vt:lpwstr>2052-11.1.0.11636</vt:lpwstr>
  </property>
  <property fmtid="{D5CDD505-2E9C-101B-9397-08002B2CF9AE}" pid="4" name="ICV">
    <vt:lpwstr>B22F1BB609F3485EBF11F0DEFDD3D2D4</vt:lpwstr>
  </property>
</Properties>
</file>